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6" w:rsidRPr="00484EA6" w:rsidRDefault="00042A66" w:rsidP="00042A66">
      <w:pPr>
        <w:ind w:left="4820" w:firstLine="142"/>
        <w:jc w:val="both"/>
        <w:rPr>
          <w:sz w:val="16"/>
          <w:szCs w:val="16"/>
        </w:rPr>
      </w:pPr>
      <w:r w:rsidRPr="00484EA6">
        <w:rPr>
          <w:b/>
          <w:bCs/>
          <w:sz w:val="16"/>
          <w:szCs w:val="16"/>
        </w:rPr>
        <w:t xml:space="preserve">Załącznik nr </w:t>
      </w:r>
      <w:r>
        <w:rPr>
          <w:b/>
          <w:bCs/>
          <w:sz w:val="16"/>
          <w:szCs w:val="16"/>
        </w:rPr>
        <w:t>2</w:t>
      </w:r>
      <w:r w:rsidR="00730BC3">
        <w:rPr>
          <w:bCs/>
          <w:sz w:val="16"/>
          <w:szCs w:val="16"/>
        </w:rPr>
        <w:t xml:space="preserve">do Ogłoszenie Wójta Gminy Międzyrzec Podlaski z dnia </w:t>
      </w:r>
      <w:r w:rsidR="00A2779A">
        <w:rPr>
          <w:bCs/>
          <w:sz w:val="16"/>
          <w:szCs w:val="16"/>
        </w:rPr>
        <w:t>09</w:t>
      </w:r>
      <w:r w:rsidR="00730BC3">
        <w:rPr>
          <w:bCs/>
          <w:sz w:val="16"/>
          <w:szCs w:val="16"/>
        </w:rPr>
        <w:t>.0</w:t>
      </w:r>
      <w:r w:rsidR="001724FC">
        <w:rPr>
          <w:bCs/>
          <w:sz w:val="16"/>
          <w:szCs w:val="16"/>
        </w:rPr>
        <w:t>1.</w:t>
      </w:r>
      <w:r w:rsidR="00730BC3">
        <w:rPr>
          <w:bCs/>
          <w:sz w:val="16"/>
          <w:szCs w:val="16"/>
        </w:rPr>
        <w:t>202</w:t>
      </w:r>
      <w:r w:rsidR="009B4415">
        <w:rPr>
          <w:bCs/>
          <w:sz w:val="16"/>
          <w:szCs w:val="16"/>
        </w:rPr>
        <w:t>4</w:t>
      </w:r>
      <w:r w:rsidR="00730BC3">
        <w:rPr>
          <w:bCs/>
          <w:sz w:val="16"/>
          <w:szCs w:val="16"/>
        </w:rPr>
        <w:t xml:space="preserve"> r. w sprawie</w:t>
      </w:r>
      <w:r w:rsidR="00730BC3">
        <w:rPr>
          <w:sz w:val="16"/>
          <w:szCs w:val="16"/>
        </w:rPr>
        <w:t xml:space="preserve"> otwartego konkurs ofert dla organizacji pozarządowych i innych podmiotów prowadzących działalność pożytku publicznego na realizację </w:t>
      </w:r>
      <w:r w:rsidR="001724FC">
        <w:rPr>
          <w:sz w:val="16"/>
          <w:szCs w:val="16"/>
        </w:rPr>
        <w:br/>
      </w:r>
      <w:r w:rsidR="00730BC3">
        <w:rPr>
          <w:sz w:val="16"/>
          <w:szCs w:val="16"/>
        </w:rPr>
        <w:t>w 202</w:t>
      </w:r>
      <w:r w:rsidR="009B4415">
        <w:rPr>
          <w:sz w:val="16"/>
          <w:szCs w:val="16"/>
        </w:rPr>
        <w:t>4</w:t>
      </w:r>
      <w:r w:rsidR="00730BC3">
        <w:rPr>
          <w:sz w:val="16"/>
          <w:szCs w:val="16"/>
        </w:rPr>
        <w:t xml:space="preserve"> roku zadań publicznych.</w:t>
      </w:r>
    </w:p>
    <w:p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*/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rFonts w:eastAsia="Arial"/>
          <w:bCs/>
        </w:rPr>
        <w:t xml:space="preserve">USTAWYZ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 w:rsidR="006E596D" w:rsidRPr="00C4681E">
        <w:rPr>
          <w:snapToGrid w:val="0"/>
        </w:rPr>
        <w:t>……………</w:t>
      </w:r>
    </w:p>
    <w:p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…...w………………............................,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61247C" w:rsidRPr="00C4681E">
        <w:t xml:space="preserve">/innego rejestru*/ewidencji*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4630DB" w:rsidRPr="00C4681E">
        <w:t>/ewidencji</w:t>
      </w:r>
      <w:r w:rsidR="007F0874" w:rsidRPr="00C4681E">
        <w:t>*</w:t>
      </w:r>
      <w:r w:rsidR="00D829DA">
        <w:t>/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0904B6" w:rsidRPr="00C4681E">
        <w:t>zwan</w:t>
      </w:r>
      <w:r w:rsidR="000904B6">
        <w:t>ej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Pr="00C4681E">
        <w:t>realizację zadania publicznego pod tytułem:</w:t>
      </w:r>
    </w:p>
    <w:p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Pr="00C4681E">
        <w:t>w dniu ..............</w:t>
      </w:r>
      <w:r w:rsidR="00890B35">
        <w:t>.........................</w:t>
      </w:r>
      <w:r w:rsidRPr="00C4681E">
        <w:t>..,zwanego dalej „zadaniem publicznym”,a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publicznego*/o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2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D56DA6" w:rsidRPr="00C4681E">
        <w:t>/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D56DA6" w:rsidRPr="00C4681E">
        <w:t>/</w:t>
      </w:r>
      <w:r w:rsidR="002B71D9" w:rsidRPr="00C4681E">
        <w:t>kalkulacji przewidywanych kosztów</w:t>
      </w:r>
      <w:r w:rsidR="0093411C" w:rsidRPr="00C4681E">
        <w:t>*</w:t>
      </w:r>
      <w:r w:rsidR="00E62EDC" w:rsidRPr="00C4681E">
        <w:t>/szacunkowej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3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elektronicznej…………………</w:t>
      </w:r>
      <w:r w:rsidR="009F78FE">
        <w:t>..</w:t>
      </w:r>
      <w:r w:rsidR="00EE573C" w:rsidRPr="00C4681E">
        <w:t>…………..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D32EB6" w:rsidRPr="00C4681E">
        <w:t>r.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D32EB6" w:rsidRPr="00C4681E">
        <w:t>r</w:t>
      </w:r>
      <w:r w:rsidR="002A28DB" w:rsidRPr="00C4681E">
        <w:t>.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D32EB6" w:rsidRPr="00C4681E">
        <w:t>r</w:t>
      </w:r>
      <w:r w:rsidR="00EA5EDA" w:rsidRPr="00C4681E">
        <w:t>.</w:t>
      </w:r>
      <w:r w:rsidR="007A5775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zadaniepublicznezgodnie z ofertą, z uwzględnieniem aktualizacji opisu poszczególnych działań</w:t>
      </w:r>
      <w:r w:rsidR="0037376B" w:rsidRPr="00C4681E">
        <w:t>*</w:t>
      </w:r>
      <w:r w:rsidR="00D56DA6" w:rsidRPr="00C4681E">
        <w:t>/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D56DA6" w:rsidRPr="00C4681E">
        <w:t>/</w:t>
      </w:r>
      <w:r w:rsidR="003213D7" w:rsidRPr="00C4681E">
        <w:t>kalkulacji przewidywanych kosztów</w:t>
      </w:r>
      <w:r w:rsidR="0037376B" w:rsidRPr="00C4681E">
        <w:t>*</w:t>
      </w:r>
      <w:r w:rsidR="00FE484F" w:rsidRPr="00C4681E">
        <w:t>/</w:t>
      </w:r>
      <w:r w:rsidR="00E62EDC" w:rsidRPr="001761B9">
        <w:rPr>
          <w:strike/>
        </w:rPr>
        <w:t>szacunkowej kalkulacji kosztów</w:t>
      </w:r>
      <w:r w:rsidR="0097350E" w:rsidRPr="001761B9">
        <w:rPr>
          <w:strike/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rPr>
          <w:i/>
        </w:rPr>
        <w:t>(</w:t>
      </w:r>
      <w:r w:rsidR="00EA4658" w:rsidRPr="004B653F">
        <w:rPr>
          <w:i/>
          <w:strike/>
        </w:rPr>
        <w:t>istnieje możliwość przekazania dotacji jednorazowo w pełnej wysokości albo w transzach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9849CC" w:rsidRPr="00C4681E" w:rsidRDefault="001E2101" w:rsidP="004B653F">
      <w:pPr>
        <w:spacing w:line="276" w:lineRule="auto"/>
        <w:ind w:left="851" w:hanging="284"/>
        <w:jc w:val="both"/>
      </w:pPr>
      <w:r w:rsidRPr="00C4681E">
        <w:t xml:space="preserve">b) </w:t>
      </w:r>
      <w:r w:rsidR="004B653F">
        <w:t>usunięty</w:t>
      </w:r>
      <w:r w:rsidR="006208CB">
        <w:t>.</w:t>
      </w:r>
    </w:p>
    <w:p w:rsidR="00F45E1E" w:rsidRPr="00C4681E" w:rsidRDefault="009849CC" w:rsidP="004B653F">
      <w:pPr>
        <w:spacing w:line="276" w:lineRule="auto"/>
        <w:ind w:left="567" w:hanging="283"/>
        <w:jc w:val="both"/>
      </w:pPr>
      <w:r w:rsidRPr="00C4681E">
        <w:t xml:space="preserve">2) </w:t>
      </w:r>
      <w:r w:rsidR="004B653F">
        <w:t>usunięty</w:t>
      </w:r>
      <w:r w:rsidR="006208CB">
        <w:t>.</w:t>
      </w: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2604C0">
        <w:t>usunięty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2B01F5" w:rsidRPr="003773B2">
        <w:t>§</w:t>
      </w:r>
      <w:r w:rsidR="000D69FF" w:rsidRPr="003773B2">
        <w:t>9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D52EAE" w:rsidRPr="00C4681E">
        <w:t>…………….</w:t>
      </w:r>
      <w:r w:rsidRPr="00C4681E">
        <w:t>............................................ (słownie)………………………………….....................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:rsidR="00B627FC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:rsidR="00C91FED" w:rsidRPr="00FB7AB5" w:rsidRDefault="00C91FED" w:rsidP="00C91FED">
      <w:pPr>
        <w:spacing w:line="276" w:lineRule="auto"/>
        <w:ind w:left="567" w:hanging="283"/>
        <w:jc w:val="both"/>
      </w:pPr>
      <w:r>
        <w:t xml:space="preserve">4) </w:t>
      </w:r>
      <w:r w:rsidRPr="00FB7AB5">
        <w:t xml:space="preserve">środków ze świadczeń pieniężnych od odbiorców zadania publicznego </w:t>
      </w:r>
      <w:r w:rsidRPr="00FB7AB5">
        <w:br/>
        <w:t>w wysokości ...................................  (słownie) ………………</w:t>
      </w:r>
      <w:r w:rsidR="008B1161">
        <w:t>.</w:t>
      </w:r>
      <w:r w:rsidRPr="00FB7AB5">
        <w:t>………………..*,</w:t>
      </w:r>
    </w:p>
    <w:p w:rsidR="00C91FED" w:rsidRPr="00C4681E" w:rsidRDefault="00C91FED" w:rsidP="00837774">
      <w:pPr>
        <w:spacing w:line="276" w:lineRule="auto"/>
        <w:ind w:left="567" w:hanging="283"/>
        <w:jc w:val="both"/>
      </w:pP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2D143C">
        <w:t>usunięty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D56DA6" w:rsidRPr="00C4681E">
        <w:t>(słownie)</w:t>
      </w:r>
      <w:r w:rsidR="006C24AB">
        <w:t xml:space="preserve"> ………</w:t>
      </w:r>
      <w:r w:rsidR="008A2975">
        <w:t>………………</w:t>
      </w:r>
      <w:r w:rsidR="008A491D">
        <w:t>…</w:t>
      </w:r>
    </w:p>
    <w:p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3447DE">
        <w:t>suma wartości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6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6208CB">
        <w:t>usunięty.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 xml:space="preserve">. </w:t>
      </w:r>
      <w:r w:rsidR="006208CB">
        <w:t>usunięty.</w:t>
      </w:r>
    </w:p>
    <w:p w:rsidR="004321E5" w:rsidRDefault="004321E5" w:rsidP="00B766FC">
      <w:pPr>
        <w:spacing w:line="276" w:lineRule="auto"/>
        <w:jc w:val="center"/>
        <w:rPr>
          <w:b/>
        </w:rPr>
      </w:pPr>
    </w:p>
    <w:p w:rsidR="00A24D83" w:rsidRDefault="00A24D83" w:rsidP="00B766FC">
      <w:pPr>
        <w:spacing w:line="276" w:lineRule="auto"/>
        <w:jc w:val="center"/>
        <w:rPr>
          <w:b/>
        </w:rPr>
      </w:pPr>
    </w:p>
    <w:p w:rsidR="00A24D83" w:rsidRPr="00C4681E" w:rsidRDefault="00A24D83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7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6A415C" w:rsidRPr="00E41D54" w:rsidRDefault="006A415C" w:rsidP="00904133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E41D54">
        <w:rPr>
          <w:rFonts w:ascii="Times New Roman" w:hAnsi="Times New Roman"/>
        </w:rPr>
        <w:t xml:space="preserve">Dopuszcza się dokonywanie przesunięć pomiędzy poszczególnymi pozycjami kosztów określonymi w </w:t>
      </w:r>
      <w:r w:rsidR="00C83DBF" w:rsidRPr="00E41D54">
        <w:rPr>
          <w:rFonts w:ascii="Times New Roman" w:hAnsi="Times New Roman"/>
        </w:rPr>
        <w:t xml:space="preserve">kalkulacji przewidywanych kosztów, </w:t>
      </w:r>
      <w:r w:rsidRPr="00E41D54">
        <w:rPr>
          <w:rFonts w:ascii="Times New Roman" w:hAnsi="Times New Roman"/>
        </w:rPr>
        <w:t xml:space="preserve">w wielkościach i na zasadach określonych w </w:t>
      </w:r>
      <w:r w:rsidRPr="00E41D54">
        <w:rPr>
          <w:rFonts w:ascii="Times New Roman" w:hAnsi="Times New Roman"/>
          <w:strike/>
        </w:rPr>
        <w:t>Regulaminie konkursu</w:t>
      </w:r>
      <w:r w:rsidR="00C83DBF" w:rsidRPr="00E41D54">
        <w:rPr>
          <w:rFonts w:ascii="Times New Roman" w:hAnsi="Times New Roman"/>
        </w:rPr>
        <w:t xml:space="preserve">/ ogłoszeniu o konkursie/ </w:t>
      </w:r>
      <w:r w:rsidR="00C83DBF" w:rsidRPr="00E41D54">
        <w:rPr>
          <w:rFonts w:ascii="Times New Roman" w:hAnsi="Times New Roman"/>
          <w:strike/>
        </w:rPr>
        <w:t>dokumentacji konkursowej</w:t>
      </w:r>
      <w:r w:rsidR="00630D49" w:rsidRPr="00E41D54">
        <w:rPr>
          <w:rFonts w:ascii="Times New Roman" w:hAnsi="Times New Roman"/>
          <w:strike/>
        </w:rPr>
        <w:t>*</w:t>
      </w:r>
      <w:r w:rsidRPr="00E41D54">
        <w:rPr>
          <w:rFonts w:ascii="Times New Roman" w:hAnsi="Times New Roman"/>
        </w:rPr>
        <w:t xml:space="preserve">. </w:t>
      </w:r>
    </w:p>
    <w:p w:rsidR="00A96758" w:rsidRDefault="002A40CB" w:rsidP="00904133">
      <w:pPr>
        <w:pStyle w:val="Tekstpodstawowy2"/>
        <w:numPr>
          <w:ilvl w:val="0"/>
          <w:numId w:val="2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0B2273" w:rsidRPr="00C4681E" w:rsidRDefault="000B2273" w:rsidP="000B2273">
      <w:pPr>
        <w:pStyle w:val="Tekstpodstawowy2"/>
        <w:tabs>
          <w:tab w:val="left" w:pos="180"/>
        </w:tabs>
        <w:spacing w:line="276" w:lineRule="auto"/>
        <w:ind w:left="284"/>
        <w:rPr>
          <w:rFonts w:ascii="Times New Roman" w:hAnsi="Times New Roman"/>
        </w:rPr>
      </w:pPr>
    </w:p>
    <w:p w:rsidR="000B2273" w:rsidRPr="00C4681E" w:rsidRDefault="000B2273" w:rsidP="000B2273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>
        <w:rPr>
          <w:b/>
        </w:rPr>
        <w:t>5a</w:t>
      </w:r>
    </w:p>
    <w:p w:rsidR="00A96758" w:rsidRPr="000B2273" w:rsidRDefault="000B2273" w:rsidP="00434449">
      <w:pPr>
        <w:spacing w:line="276" w:lineRule="auto"/>
        <w:jc w:val="center"/>
        <w:rPr>
          <w:b/>
        </w:rPr>
      </w:pPr>
      <w:r w:rsidRPr="000B2273">
        <w:rPr>
          <w:b/>
        </w:rPr>
        <w:t>Dokonywanie zmian w zakresie rzeczowym oferty</w:t>
      </w:r>
    </w:p>
    <w:p w:rsidR="000B2273" w:rsidRDefault="000B2273" w:rsidP="00904133">
      <w:pPr>
        <w:pStyle w:val="Akapitzlist"/>
        <w:numPr>
          <w:ilvl w:val="0"/>
          <w:numId w:val="9"/>
        </w:numPr>
        <w:spacing w:line="276" w:lineRule="auto"/>
      </w:pPr>
      <w:r>
        <w:t>Dopuszcza się dokonywanie zmian w zakresie sposobu realizacji zadania</w:t>
      </w:r>
      <w:r w:rsidR="009E7B86">
        <w:t>, terminu</w:t>
      </w:r>
      <w:r>
        <w:t xml:space="preserve"> oraz wielkości zakładanych rezultatów na zasadach określonych w </w:t>
      </w:r>
      <w:r w:rsidRPr="000B2273">
        <w:rPr>
          <w:strike/>
        </w:rPr>
        <w:t>Regulaminie konkursu</w:t>
      </w:r>
      <w:r>
        <w:t xml:space="preserve">/ ogłoszeniu </w:t>
      </w:r>
      <w:r>
        <w:br/>
        <w:t xml:space="preserve">o konkursie/ </w:t>
      </w:r>
      <w:r w:rsidRPr="000B2273">
        <w:rPr>
          <w:strike/>
        </w:rPr>
        <w:t>dokumentacji konkursowej</w:t>
      </w:r>
      <w:r>
        <w:t>*.</w:t>
      </w:r>
    </w:p>
    <w:p w:rsidR="002473C4" w:rsidRPr="000B2273" w:rsidRDefault="002473C4" w:rsidP="00904133">
      <w:pPr>
        <w:pStyle w:val="Akapitzlist"/>
        <w:numPr>
          <w:ilvl w:val="0"/>
          <w:numId w:val="9"/>
        </w:numPr>
        <w:spacing w:line="276" w:lineRule="auto"/>
      </w:pPr>
      <w:r>
        <w:t xml:space="preserve">Naruszenie postanowienia o którym mowa w ust. 1, uważa się za pobranie części dotacji w nadmiernej wysokości. </w:t>
      </w:r>
    </w:p>
    <w:p w:rsidR="000B2273" w:rsidRPr="000B2273" w:rsidRDefault="000B2273" w:rsidP="000B2273">
      <w:pPr>
        <w:pStyle w:val="Akapitzlist"/>
        <w:spacing w:line="276" w:lineRule="auto"/>
        <w:ind w:left="360"/>
        <w:rPr>
          <w:b/>
        </w:rPr>
      </w:pPr>
    </w:p>
    <w:p w:rsidR="000B2273" w:rsidRPr="00C4681E" w:rsidRDefault="000B2273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związanejz</w:t>
      </w:r>
      <w:r w:rsidR="00CA2F7F" w:rsidRPr="00C4681E">
        <w:t> </w:t>
      </w:r>
      <w:r w:rsidRPr="00C4681E">
        <w:t>realizacją zadania publicznego przez</w:t>
      </w:r>
      <w:r w:rsidR="00A70A55" w:rsidRPr="00C4681E">
        <w:t>okres</w:t>
      </w:r>
      <w:r w:rsidRPr="00C4681E">
        <w:t xml:space="preserve"> </w:t>
      </w:r>
      <w:r w:rsidRPr="00C4681E">
        <w:lastRenderedPageBreak/>
        <w:t>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</w:p>
    <w:p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3F23E1" w:rsidRPr="00887CBF">
        <w:rPr>
          <w:strike/>
        </w:rPr>
        <w:t>/i*</w:t>
      </w:r>
      <w:r w:rsidR="003F23E1" w:rsidRPr="00C4681E">
        <w:t xml:space="preserve"> informacji, że zadanie publiczne jest współfinansowane*/finansowane*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</w:p>
    <w:p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ED0CE7">
        <w:t>usunięty.</w:t>
      </w:r>
    </w:p>
    <w:p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04133">
      <w:pPr>
        <w:numPr>
          <w:ilvl w:val="0"/>
          <w:numId w:val="6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04133">
      <w:pPr>
        <w:numPr>
          <w:ilvl w:val="0"/>
          <w:numId w:val="6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BF1A88" w:rsidRDefault="00BF1A88" w:rsidP="00BE62F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D56DA6" w:rsidRPr="003773B2">
        <w:t>ust. 2.</w:t>
      </w:r>
    </w:p>
    <w:p w:rsidR="00D56DA6" w:rsidRPr="00C4681E" w:rsidRDefault="00D56DA6" w:rsidP="00904133">
      <w:pPr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904133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904133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Kontrola lub poszczególne jej czynności mogą być przeprowadzane również w siedzibie Zleceniodawcy.</w:t>
      </w:r>
    </w:p>
    <w:p w:rsidR="00D56DA6" w:rsidRPr="00C4681E" w:rsidRDefault="00D56DA6" w:rsidP="00904133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904133">
      <w:pPr>
        <w:pStyle w:val="Tekstpodstawowy2"/>
        <w:numPr>
          <w:ilvl w:val="0"/>
          <w:numId w:val="5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5566AF" w:rsidRDefault="005566AF" w:rsidP="0090413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6E1D5F">
        <w:rPr>
          <w:rFonts w:ascii="Times New Roman" w:hAnsi="Times New Roman"/>
        </w:rPr>
        <w:t>Akceptacja sprawozdania i rozliczenie dotacji polega na weryfikacji przez Zleceniodawcę z</w:t>
      </w:r>
      <w:r w:rsidR="00006B5F">
        <w:rPr>
          <w:rFonts w:ascii="Times New Roman" w:hAnsi="Times New Roman"/>
        </w:rPr>
        <w:t>ałożonych w ofercie rezultatów lub</w:t>
      </w:r>
      <w:r w:rsidRPr="006E1D5F">
        <w:rPr>
          <w:rFonts w:ascii="Times New Roman" w:hAnsi="Times New Roman"/>
        </w:rPr>
        <w:t xml:space="preserve"> działań Zleceniobiorcy.</w:t>
      </w:r>
    </w:p>
    <w:p w:rsidR="00D56DA6" w:rsidRPr="009757FB" w:rsidRDefault="00D56DA6" w:rsidP="0090413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9757FB">
        <w:rPr>
          <w:rFonts w:ascii="Times New Roman" w:hAnsi="Times New Roman"/>
        </w:rPr>
        <w:t xml:space="preserve">Zleceniodawcamożewezwać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B2606E">
        <w:rPr>
          <w:rFonts w:ascii="Times New Roman" w:hAnsi="Times New Roman"/>
        </w:rPr>
        <w:t xml:space="preserve"> – załącznik nr 3 do ogłoszenia</w:t>
      </w:r>
      <w:r w:rsidR="002E7F3D" w:rsidRPr="009757FB">
        <w:rPr>
          <w:rFonts w:ascii="Times New Roman" w:hAnsi="Times New Roman"/>
        </w:rPr>
        <w:t>*</w:t>
      </w:r>
      <w:r w:rsidR="002E7F3D" w:rsidRPr="00B2606E">
        <w:rPr>
          <w:rFonts w:ascii="Times New Roman" w:hAnsi="Times New Roman"/>
          <w:strike/>
        </w:rPr>
        <w:t>/</w:t>
      </w:r>
      <w:r w:rsidR="00506D80" w:rsidRPr="00B2606E">
        <w:rPr>
          <w:rFonts w:ascii="Times New Roman" w:hAnsi="Times New Roman"/>
          <w:strike/>
        </w:rPr>
        <w:t xml:space="preserve">wzoru stanowiącego załącznik nr 2 do rozporządzenia </w:t>
      </w:r>
      <w:r w:rsidR="005707BE" w:rsidRPr="00B2606E">
        <w:rPr>
          <w:rFonts w:ascii="Times New Roman" w:hAnsi="Times New Roman"/>
          <w:strike/>
        </w:rPr>
        <w:t xml:space="preserve">Przewodniczącego Komitetu do spraw Pożytku Publicznego z dnia </w:t>
      </w:r>
      <w:r w:rsidR="00BC659A" w:rsidRPr="00B2606E">
        <w:rPr>
          <w:rFonts w:ascii="Times New Roman" w:hAnsi="Times New Roman"/>
          <w:strike/>
        </w:rPr>
        <w:t xml:space="preserve">24 października </w:t>
      </w:r>
      <w:r w:rsidR="005707BE" w:rsidRPr="00B2606E">
        <w:rPr>
          <w:rFonts w:ascii="Times New Roman" w:hAnsi="Times New Roman"/>
          <w:strike/>
        </w:rPr>
        <w:t>2018 r.</w:t>
      </w:r>
      <w:r w:rsidR="00506D80" w:rsidRPr="00B2606E">
        <w:rPr>
          <w:rFonts w:ascii="Times New Roman" w:hAnsi="Times New Roman"/>
          <w:strike/>
        </w:rPr>
        <w:t xml:space="preserve"> w sprawie uproszczonego wzoru ofertyi uproszczonego wzoru sprawozdania z realiza</w:t>
      </w:r>
      <w:r w:rsidR="005707BE" w:rsidRPr="00B2606E">
        <w:rPr>
          <w:rFonts w:ascii="Times New Roman" w:hAnsi="Times New Roman"/>
          <w:strike/>
        </w:rPr>
        <w:t xml:space="preserve">cji zadania publicznego (Dz. U. </w:t>
      </w:r>
      <w:r w:rsidR="00506D80" w:rsidRPr="00B2606E">
        <w:rPr>
          <w:rFonts w:ascii="Times New Roman" w:hAnsi="Times New Roman"/>
          <w:strike/>
        </w:rPr>
        <w:t>poz.</w:t>
      </w:r>
      <w:r w:rsidR="00BC659A" w:rsidRPr="00B2606E">
        <w:rPr>
          <w:rFonts w:ascii="Times New Roman" w:hAnsi="Times New Roman"/>
          <w:strike/>
        </w:rPr>
        <w:t>2055</w:t>
      </w:r>
      <w:r w:rsidR="00506D80" w:rsidRPr="00B2606E">
        <w:rPr>
          <w:rFonts w:ascii="Times New Roman" w:hAnsi="Times New Roman"/>
          <w:strike/>
        </w:rPr>
        <w:t>)</w:t>
      </w:r>
      <w:r w:rsidR="00900030" w:rsidRPr="00B2606E">
        <w:rPr>
          <w:rStyle w:val="Odwoanieprzypisudolnego"/>
          <w:rFonts w:ascii="Times New Roman" w:hAnsi="Times New Roman"/>
          <w:strike/>
        </w:rPr>
        <w:footnoteReference w:id="8"/>
      </w:r>
      <w:r w:rsidR="00506D80" w:rsidRPr="00B2606E">
        <w:rPr>
          <w:rFonts w:ascii="Times New Roman" w:hAnsi="Times New Roman"/>
          <w:strike/>
          <w:vertAlign w:val="superscript"/>
        </w:rPr>
        <w:t>)</w:t>
      </w:r>
      <w:r w:rsidR="002E7F3D" w:rsidRPr="00B2606E">
        <w:rPr>
          <w:rFonts w:ascii="Times New Roman" w:hAnsi="Times New Roman"/>
          <w:strike/>
        </w:rPr>
        <w:t>*</w:t>
      </w:r>
      <w:r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 xml:space="preserve">eniasprawozdania </w:t>
      </w:r>
      <w:r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Pr="009757FB">
        <w:rPr>
          <w:rFonts w:ascii="Times New Roman" w:hAnsi="Times New Roman"/>
        </w:rPr>
        <w:t>terminie 30 dni od dnia doręczenia wezwania</w:t>
      </w:r>
      <w:r w:rsidRPr="009757FB">
        <w:rPr>
          <w:rFonts w:ascii="Times New Roman" w:hAnsi="Times New Roman"/>
          <w:bCs/>
        </w:rPr>
        <w:t>.</w:t>
      </w:r>
    </w:p>
    <w:p w:rsidR="00B87D48" w:rsidRPr="00C4681E" w:rsidRDefault="00B2606E" w:rsidP="00904133">
      <w:pPr>
        <w:pStyle w:val="Tekstpodstawowy2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>Usunięty.</w:t>
      </w:r>
    </w:p>
    <w:p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B2606E">
        <w:rPr>
          <w:rFonts w:ascii="Times New Roman" w:hAnsi="Times New Roman"/>
          <w:bCs/>
        </w:rPr>
        <w:t>Usunięty.</w:t>
      </w:r>
    </w:p>
    <w:p w:rsidR="00D56DA6" w:rsidRPr="00B2606E" w:rsidRDefault="00F26271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rPr>
          <w:rFonts w:ascii="Times New Roman" w:hAnsi="Times New Roman"/>
          <w:b/>
          <w:bCs/>
        </w:rPr>
      </w:pPr>
      <w:r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Pr="00C4681E">
        <w:rPr>
          <w:rFonts w:ascii="Times New Roman" w:hAnsi="Times New Roman"/>
          <w:bCs/>
        </w:rPr>
        <w:t xml:space="preserve">y) składa(-ją) </w:t>
      </w:r>
      <w:r w:rsidRPr="00B2606E">
        <w:rPr>
          <w:rFonts w:ascii="Times New Roman" w:hAnsi="Times New Roman"/>
          <w:b/>
          <w:bCs/>
        </w:rPr>
        <w:t>sprawozdanie końcowe z wykonania zadania publicznego sporządzone wedł</w:t>
      </w:r>
      <w:r w:rsidR="00A5481F" w:rsidRPr="00B2606E">
        <w:rPr>
          <w:rFonts w:ascii="Times New Roman" w:hAnsi="Times New Roman"/>
          <w:b/>
          <w:bCs/>
        </w:rPr>
        <w:t>ug wzoru, o którym mowa w ust. 2</w:t>
      </w:r>
      <w:r w:rsidRPr="00B2606E">
        <w:rPr>
          <w:rFonts w:ascii="Times New Roman" w:hAnsi="Times New Roman"/>
          <w:b/>
          <w:bCs/>
        </w:rPr>
        <w:t>,</w:t>
      </w:r>
      <w:r w:rsidR="00D56DA6" w:rsidRPr="00B2606E">
        <w:rPr>
          <w:rFonts w:ascii="Times New Roman" w:hAnsi="Times New Roman"/>
          <w:b/>
          <w:bCs/>
        </w:rPr>
        <w:t>w terminie 30 dni od dnia zakończenia realizacji zadania publicznego</w:t>
      </w:r>
      <w:r w:rsidR="0097030D" w:rsidRPr="00B2606E">
        <w:rPr>
          <w:rFonts w:ascii="Times New Roman" w:hAnsi="Times New Roman"/>
          <w:b/>
          <w:bCs/>
        </w:rPr>
        <w:t>.</w:t>
      </w:r>
    </w:p>
    <w:p w:rsidR="00D56DA6" w:rsidRPr="00C4681E" w:rsidRDefault="00D56DA6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D56DA6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</w:p>
    <w:p w:rsidR="008D2DB0" w:rsidRPr="00C4681E" w:rsidRDefault="00FD4E9D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D56DA6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:rsidR="006E1D5F" w:rsidRDefault="00235DE4" w:rsidP="00904133">
      <w:pPr>
        <w:pStyle w:val="Tekstpodstawowy2"/>
        <w:numPr>
          <w:ilvl w:val="0"/>
          <w:numId w:val="8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lastRenderedPageBreak/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9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0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1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2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3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E02D6E" w:rsidRPr="00C4681E">
        <w:rPr>
          <w:rFonts w:ascii="Times New Roman" w:hAnsi="Times New Roman"/>
        </w:rPr>
        <w:t>począwszyoddnianastępującegopodniu,wktórymupłynąłterminzwrotu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D56DA6" w:rsidP="00904133">
      <w:pPr>
        <w:numPr>
          <w:ilvl w:val="0"/>
          <w:numId w:val="1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</w:t>
      </w:r>
      <w:r w:rsidR="00577EFA" w:rsidRPr="00C4681E">
        <w:lastRenderedPageBreak/>
        <w:t>wyższej w rozumieniu ustawy</w:t>
      </w:r>
      <w:r w:rsidR="009838B1" w:rsidRPr="00C4681E">
        <w:t xml:space="preserve"> z dnia 23 kwietnia 1964 r. </w:t>
      </w:r>
      <w:r w:rsidR="00EA0A41">
        <w:t>–</w:t>
      </w:r>
      <w:r w:rsidR="009838B1" w:rsidRPr="00C4681E">
        <w:t>Kodeks cywilny (Dz. U.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>które uniemożliwiają wykonanie umowy.</w:t>
      </w:r>
    </w:p>
    <w:p w:rsidR="00A96758" w:rsidRPr="00C4681E" w:rsidRDefault="00D56DA6" w:rsidP="00904133">
      <w:pPr>
        <w:numPr>
          <w:ilvl w:val="0"/>
          <w:numId w:val="1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C4681E">
        <w:t xml:space="preserve">W przypadku rozwiązania umowy </w:t>
      </w:r>
      <w:r w:rsidR="00146C2B" w:rsidRPr="00C4681E">
        <w:t>w trybie</w:t>
      </w:r>
      <w:r w:rsidR="00E117D3" w:rsidRPr="00C4681E">
        <w:t>określonym</w:t>
      </w:r>
      <w:r w:rsidR="0051159B" w:rsidRPr="00C4681E">
        <w:t xml:space="preserve"> w ust. 1</w:t>
      </w:r>
      <w:r w:rsidRPr="00C4681E">
        <w:t xml:space="preserve">skutki finansowe </w:t>
      </w:r>
      <w:r w:rsidR="001535F2" w:rsidRPr="00C4681E">
        <w:br/>
      </w:r>
      <w:r w:rsidRPr="00C4681E">
        <w:t xml:space="preserve">i </w:t>
      </w:r>
      <w:r w:rsidR="00146C2B" w:rsidRPr="00C4681E">
        <w:t>obowiązek</w:t>
      </w:r>
      <w:r w:rsidRPr="00C4681E">
        <w:t xml:space="preserve"> zwrot</w:t>
      </w:r>
      <w:r w:rsidR="00146C2B" w:rsidRPr="00C4681E">
        <w:t>u</w:t>
      </w:r>
      <w:r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</w:p>
    <w:p w:rsidR="00EE660B" w:rsidRPr="00C4681E" w:rsidRDefault="00632571" w:rsidP="00904133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</w:p>
    <w:p w:rsidR="00935477" w:rsidRPr="00C4681E" w:rsidRDefault="00EE660B" w:rsidP="00904133">
      <w:pPr>
        <w:numPr>
          <w:ilvl w:val="0"/>
          <w:numId w:val="3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B23AC5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904133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Kodeks cywilny.</w:t>
      </w: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3C6726">
        <w:rPr>
          <w:rFonts w:ascii="Times New Roman" w:hAnsi="Times New Roman"/>
        </w:rPr>
        <w:t>3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3C6726">
        <w:rPr>
          <w:rFonts w:ascii="Times New Roman" w:hAnsi="Times New Roman"/>
        </w:rPr>
        <w:t>1</w:t>
      </w:r>
      <w:r w:rsidR="00623A71" w:rsidRPr="00C4681E">
        <w:rPr>
          <w:rFonts w:ascii="Times New Roman" w:hAnsi="Times New Roman"/>
        </w:rPr>
        <w:t>egzemplarz</w:t>
      </w:r>
      <w:r w:rsidR="00623A71" w:rsidRPr="003C6726">
        <w:rPr>
          <w:rFonts w:ascii="Times New Roman" w:hAnsi="Times New Roman"/>
          <w:strike/>
        </w:rPr>
        <w:t>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3C6726">
        <w:rPr>
          <w:rFonts w:ascii="Times New Roman" w:hAnsi="Times New Roman"/>
        </w:rPr>
        <w:t xml:space="preserve">2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lastRenderedPageBreak/>
        <w:t xml:space="preserve"> ....................................................                                               ..............................................</w:t>
      </w: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3.Z</w:t>
      </w:r>
      <w:r w:rsidR="00D56DA6" w:rsidRPr="00C4681E">
        <w:t>aktualizowan</w:t>
      </w:r>
      <w:r w:rsidR="008334FE" w:rsidRPr="00C4681E">
        <w:t>yharmonogram</w:t>
      </w:r>
      <w:r w:rsidR="006D7D3C">
        <w:t xml:space="preserve"> działań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14"/>
      </w:r>
      <w:r w:rsidR="00F75566" w:rsidRPr="00C4681E">
        <w:rPr>
          <w:vertAlign w:val="superscript"/>
        </w:rPr>
        <w:t>)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rejestrze*/ewidencji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rejestrze*/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CC4CE6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74D" w:rsidRDefault="00C9474D" w:rsidP="00B8414F">
      <w:r>
        <w:separator/>
      </w:r>
    </w:p>
  </w:endnote>
  <w:endnote w:type="continuationSeparator" w:id="1">
    <w:p w:rsidR="00C9474D" w:rsidRDefault="00C9474D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41" w:rsidRDefault="00B006FA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23AC5">
      <w:rPr>
        <w:noProof/>
      </w:rPr>
      <w:t>10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74D" w:rsidRDefault="00C9474D" w:rsidP="00B8414F">
      <w:r>
        <w:separator/>
      </w:r>
    </w:p>
  </w:footnote>
  <w:footnote w:type="continuationSeparator" w:id="1">
    <w:p w:rsidR="00C9474D" w:rsidRDefault="00C9474D" w:rsidP="00B8414F">
      <w:r>
        <w:continuationSeparator/>
      </w:r>
    </w:p>
  </w:footnote>
  <w:footnote w:id="2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3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7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8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ustawy(tzw. małych dotacji).  </w:t>
      </w:r>
    </w:p>
  </w:footnote>
  <w:footnote w:id="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 realizowanego w kraju.</w:t>
      </w:r>
    </w:p>
  </w:footnote>
  <w:footnote w:id="1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zadania realizowanego za granicą.</w:t>
      </w:r>
    </w:p>
  </w:footnote>
  <w:footnote w:id="13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483BF3">
        <w:t>Dotyczy umowy zawieranej przez zleceniodawcę będącego jednostką samorządu terytorialnego.</w:t>
      </w:r>
    </w:p>
  </w:footnote>
  <w:footnote w:id="14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E20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6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DA6"/>
    <w:rsid w:val="0000133D"/>
    <w:rsid w:val="00002717"/>
    <w:rsid w:val="00002B65"/>
    <w:rsid w:val="000034D7"/>
    <w:rsid w:val="00005335"/>
    <w:rsid w:val="00006B5F"/>
    <w:rsid w:val="000071DE"/>
    <w:rsid w:val="00007B46"/>
    <w:rsid w:val="00010872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2A66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27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8C7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764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24FC"/>
    <w:rsid w:val="001761B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3C4"/>
    <w:rsid w:val="00247808"/>
    <w:rsid w:val="002524F5"/>
    <w:rsid w:val="00255435"/>
    <w:rsid w:val="00255ACE"/>
    <w:rsid w:val="00256D81"/>
    <w:rsid w:val="002604C0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143C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47DE"/>
    <w:rsid w:val="00344AF4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6726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09F3"/>
    <w:rsid w:val="00407AAC"/>
    <w:rsid w:val="00411F80"/>
    <w:rsid w:val="004150DE"/>
    <w:rsid w:val="0041589A"/>
    <w:rsid w:val="00415B53"/>
    <w:rsid w:val="00416709"/>
    <w:rsid w:val="00416A19"/>
    <w:rsid w:val="00417F94"/>
    <w:rsid w:val="004200A7"/>
    <w:rsid w:val="00420269"/>
    <w:rsid w:val="0042051C"/>
    <w:rsid w:val="004215EA"/>
    <w:rsid w:val="00421D96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09E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653F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69D0"/>
    <w:rsid w:val="0051746B"/>
    <w:rsid w:val="005211F7"/>
    <w:rsid w:val="005264EC"/>
    <w:rsid w:val="00527473"/>
    <w:rsid w:val="0054482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326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5204"/>
    <w:rsid w:val="0061626E"/>
    <w:rsid w:val="00616F20"/>
    <w:rsid w:val="006208CB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0BC3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3CAA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10FE1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AC5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87CBF"/>
    <w:rsid w:val="00890B35"/>
    <w:rsid w:val="0089143C"/>
    <w:rsid w:val="00894EF8"/>
    <w:rsid w:val="008A2252"/>
    <w:rsid w:val="008A2975"/>
    <w:rsid w:val="008A3608"/>
    <w:rsid w:val="008A491D"/>
    <w:rsid w:val="008A4D5E"/>
    <w:rsid w:val="008A573C"/>
    <w:rsid w:val="008A6BA9"/>
    <w:rsid w:val="008A7D45"/>
    <w:rsid w:val="008B1161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15AD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4133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4415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E7B86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4D83"/>
    <w:rsid w:val="00A2779A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4270"/>
    <w:rsid w:val="00AE57F3"/>
    <w:rsid w:val="00AE5BB1"/>
    <w:rsid w:val="00AE74FA"/>
    <w:rsid w:val="00AE7C47"/>
    <w:rsid w:val="00AE7CFC"/>
    <w:rsid w:val="00AF32DA"/>
    <w:rsid w:val="00AF6C40"/>
    <w:rsid w:val="00AF6FF2"/>
    <w:rsid w:val="00B006FA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3AC5"/>
    <w:rsid w:val="00B24604"/>
    <w:rsid w:val="00B2606E"/>
    <w:rsid w:val="00B31036"/>
    <w:rsid w:val="00B313FA"/>
    <w:rsid w:val="00B326D7"/>
    <w:rsid w:val="00B338B6"/>
    <w:rsid w:val="00B34770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2F2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66D5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59CF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1FED"/>
    <w:rsid w:val="00C923C8"/>
    <w:rsid w:val="00C92AC4"/>
    <w:rsid w:val="00C9474D"/>
    <w:rsid w:val="00C96203"/>
    <w:rsid w:val="00CA0B10"/>
    <w:rsid w:val="00CA1CDF"/>
    <w:rsid w:val="00CA2F7F"/>
    <w:rsid w:val="00CA52BA"/>
    <w:rsid w:val="00CA670F"/>
    <w:rsid w:val="00CB14F3"/>
    <w:rsid w:val="00CB3D1D"/>
    <w:rsid w:val="00CB6BFE"/>
    <w:rsid w:val="00CC1A46"/>
    <w:rsid w:val="00CC4CE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29B1"/>
    <w:rsid w:val="00D736A3"/>
    <w:rsid w:val="00D7460B"/>
    <w:rsid w:val="00D7517D"/>
    <w:rsid w:val="00D773C5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54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0CE7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37D8E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3FE7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EC937-08A8-44DC-8EA6-11B52893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3273</Words>
  <Characters>19644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Dominika Strzakłowiec</cp:lastModifiedBy>
  <cp:revision>2</cp:revision>
  <cp:lastPrinted>2018-10-09T16:49:00Z</cp:lastPrinted>
  <dcterms:created xsi:type="dcterms:W3CDTF">2024-02-15T09:11:00Z</dcterms:created>
  <dcterms:modified xsi:type="dcterms:W3CDTF">2024-02-15T09:11:00Z</dcterms:modified>
</cp:coreProperties>
</file>