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/>
      </w:pPr>
      <w:r>
        <w:rPr/>
        <w:drawing>
          <wp:inline distT="0" distB="0" distL="0" distR="0">
            <wp:extent cx="2143125" cy="544830"/>
            <wp:effectExtent l="0" t="0" r="0" b="0"/>
            <wp:docPr id="1" name="Obraz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HARMONOGRAM RZECZOWO-FINANSOWY</w:t>
      </w:r>
    </w:p>
    <w:p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>
        <w:rPr>
          <w:rFonts w:eastAsia="NSimSun" w:cs="Arial" w:ascii="Times New Roman" w:hAnsi="Times New Roman"/>
          <w:color w:val="auto"/>
          <w:kern w:val="2"/>
          <w:sz w:val="24"/>
          <w:szCs w:val="24"/>
          <w:lang w:val="pl-PL" w:eastAsia="zh-CN" w:bidi="hi-IN"/>
        </w:rPr>
        <w:t>Prace konserwatorskie</w:t>
      </w:r>
      <w:r>
        <w:rPr>
          <w:rFonts w:ascii="Times New Roman" w:hAnsi="Times New Roman"/>
        </w:rPr>
        <w:t xml:space="preserve"> w kościele parafialnym pw. Św. Jana Apostoła i Ewangelisty w Polskowoli”</w:t>
      </w:r>
    </w:p>
    <w:p>
      <w:pPr>
        <w:pStyle w:val="Standard"/>
        <w:jc w:val="center"/>
        <w:rPr/>
      </w:pPr>
      <w:r>
        <w:rPr/>
      </w:r>
    </w:p>
    <w:tbl>
      <w:tblPr>
        <w:tblW w:w="1457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08"/>
        <w:gridCol w:w="3456"/>
        <w:gridCol w:w="5276"/>
        <w:gridCol w:w="3405"/>
        <w:gridCol w:w="1925"/>
      </w:tblGrid>
      <w:tr>
        <w:trPr/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%</w:t>
            </w:r>
          </w:p>
        </w:tc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prac dla danego etapu – szczegółowy opis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rozliczeniowy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prac</w:t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brutto</w:t>
            </w:r>
          </w:p>
        </w:tc>
      </w:tr>
      <w:tr>
        <w:trPr/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Wysokości kwoty udziału własnego Gminy Kąkolewnica i środków własnych (nie mniej niż 2% zakresu przedmiotu umowy) oraz 100% kwoty promesy finansowej BGK</w:t>
            </w:r>
          </w:p>
        </w:tc>
        <w:tc>
          <w:tcPr>
            <w:tcW w:w="5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 dnia podpisania umowy</w:t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dnia ………………………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2.</w:t>
            </w:r>
          </w:p>
        </w:tc>
        <w:tc>
          <w:tcPr>
            <w:tcW w:w="12137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Zawartotabeli"/>
              <w:widowControl w:val="false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prac brutto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jc w:val="right"/>
        <w:rPr/>
      </w:pPr>
      <w:r>
        <w:rPr/>
        <w:t>…………………………………………………………</w:t>
      </w:r>
      <w:r>
        <w:rPr/>
        <w:t>.</w:t>
        <w:tab/>
      </w:r>
    </w:p>
    <w:p>
      <w:pPr>
        <w:pStyle w:val="Standard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(data, podpis)</w:t>
        <w:tab/>
        <w:tab/>
        <w:tab/>
        <w:tab/>
      </w:r>
    </w:p>
    <w:sectPr>
      <w:headerReference w:type="default" r:id="rId3"/>
      <w:type w:val="nextPage"/>
      <w:pgSz w:orient="landscape" w:w="16838" w:h="11906"/>
      <w:pgMar w:left="1134" w:right="1134" w:gutter="0" w:header="708" w:top="765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6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204b1"/>
    <w:rPr>
      <w:rFonts w:cs="Mangal"/>
      <w:szCs w:val="21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Gwka">
    <w:name w:val="Header"/>
    <w:basedOn w:val="Gwkaistopka"/>
    <w:pPr/>
    <w:rPr/>
  </w:style>
  <w:style w:type="paragraph" w:styleId="Zawartotabeli" w:customStyle="1">
    <w:name w:val="Zawartość tabeli"/>
    <w:basedOn w:val="Standard"/>
    <w:qFormat/>
    <w:pPr>
      <w:widowControl w:val="false"/>
      <w:suppressLineNumbers/>
    </w:pPr>
    <w:rPr/>
  </w:style>
  <w:style w:type="paragraph" w:styleId="Stopka">
    <w:name w:val="Footer"/>
    <w:basedOn w:val="Normal"/>
    <w:link w:val="StopkaZnak"/>
    <w:uiPriority w:val="99"/>
    <w:unhideWhenUsed/>
    <w:rsid w:val="00a204b1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LibreOffice/7.2.2.2$Windows_X86_64 LibreOffice_project/02b2acce88a210515b4a5bb2e46cbfb63fe97d56</Application>
  <AppVersion>15.0000</AppVersion>
  <Pages>1</Pages>
  <Words>70</Words>
  <Characters>433</Characters>
  <CharactersWithSpaces>492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2024-06-24T13:20:00Z</dcterms:created>
  <dc:creator>Dariusz Korulczyk</dc:creator>
  <dc:description/>
  <dc:language>pl-PL</dc:language>
  <cp:lastModifiedBy/>
  <dcterms:modified xsi:type="dcterms:W3CDTF">2024-07-25T13:58:31Z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